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32" w:rsidRPr="000611FC" w:rsidRDefault="00285032" w:rsidP="00285032">
      <w:pPr>
        <w:pStyle w:val="3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Работа с функционалом выгрузки </w:t>
      </w:r>
      <w:r w:rsidRPr="002576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таблицы спецификации </w:t>
      </w:r>
      <w:r w:rsidRPr="00FB555D">
        <w:rPr>
          <w:rFonts w:ascii="Times New Roman" w:hAnsi="Times New Roman" w:cs="Times New Roman"/>
          <w:b/>
          <w:color w:val="auto"/>
          <w:sz w:val="28"/>
          <w:szCs w:val="28"/>
        </w:rPr>
        <w:t>к железнодорожной накладной в электронном виде.</w:t>
      </w:r>
    </w:p>
    <w:p w:rsidR="00285032" w:rsidRDefault="00285032" w:rsidP="002850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1FC">
        <w:rPr>
          <w:rFonts w:ascii="Times New Roman" w:hAnsi="Times New Roman" w:cs="Times New Roman"/>
          <w:sz w:val="24"/>
          <w:szCs w:val="24"/>
        </w:rPr>
        <w:tab/>
      </w:r>
    </w:p>
    <w:p w:rsidR="00285032" w:rsidRPr="002576D0" w:rsidRDefault="00285032" w:rsidP="0028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модуле</w:t>
      </w:r>
      <w:r w:rsidRPr="002576D0">
        <w:rPr>
          <w:rFonts w:ascii="Times New Roman" w:hAnsi="Times New Roman" w:cs="Times New Roman"/>
          <w:sz w:val="28"/>
          <w:szCs w:val="28"/>
        </w:rPr>
        <w:t xml:space="preserve"> «Складские документы»</w:t>
      </w:r>
      <w:r w:rsidRPr="002576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255E02">
        <w:rPr>
          <w:rFonts w:ascii="Times New Roman" w:hAnsi="Times New Roman" w:cs="Times New Roman"/>
          <w:sz w:val="28"/>
          <w:szCs w:val="28"/>
        </w:rPr>
        <w:t>еализов</w:t>
      </w:r>
      <w:r>
        <w:rPr>
          <w:rFonts w:ascii="Times New Roman" w:hAnsi="Times New Roman" w:cs="Times New Roman"/>
          <w:sz w:val="28"/>
          <w:szCs w:val="28"/>
        </w:rPr>
        <w:t>ана</w:t>
      </w:r>
      <w:r w:rsidRPr="00255E02">
        <w:rPr>
          <w:rFonts w:ascii="Times New Roman" w:hAnsi="Times New Roman" w:cs="Times New Roman"/>
          <w:sz w:val="28"/>
          <w:szCs w:val="28"/>
        </w:rPr>
        <w:t xml:space="preserve"> возможность выгрузки таблицы спецификации складского документа, в том числе в формате </w:t>
      </w:r>
      <w:r w:rsidRPr="00255E0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255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установленному шаблону.</w:t>
      </w:r>
    </w:p>
    <w:p w:rsidR="00285032" w:rsidRDefault="00285032" w:rsidP="0028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формирования спецификации необходимо из списка складских документов выбрать складской документ типа «Расход при реализации потребителю», </w:t>
      </w:r>
      <w:r w:rsidRPr="00EC53D6">
        <w:rPr>
          <w:rFonts w:ascii="Times New Roman" w:hAnsi="Times New Roman" w:cs="Times New Roman"/>
          <w:b/>
          <w:sz w:val="28"/>
          <w:szCs w:val="28"/>
        </w:rPr>
        <w:t>древесина по которому транспортируется железнодорожным транспортом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после выделения его синим цветом нажать на кнопку «Спецификация» в левом верхнем углу экрана:</w:t>
      </w:r>
    </w:p>
    <w:p w:rsidR="00285032" w:rsidRDefault="00285032" w:rsidP="0028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032" w:rsidRDefault="00285032" w:rsidP="0028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57F7B0" wp14:editId="3BC5EA96">
            <wp:extent cx="5940425" cy="3855085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032" w:rsidRDefault="00285032" w:rsidP="0028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032" w:rsidRDefault="00285032" w:rsidP="0028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в отдельном окне сформируется спецификация, в которой отображена информация по складскому документу. </w:t>
      </w:r>
    </w:p>
    <w:p w:rsidR="00285032" w:rsidRDefault="00285032" w:rsidP="0028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032" w:rsidRDefault="00285032" w:rsidP="0028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032" w:rsidRDefault="00285032" w:rsidP="0028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032" w:rsidRDefault="00285032" w:rsidP="0028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032" w:rsidRDefault="00285032" w:rsidP="0028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032" w:rsidRDefault="00285032" w:rsidP="0028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032" w:rsidRDefault="00285032" w:rsidP="0028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032" w:rsidRDefault="00285032" w:rsidP="0028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032" w:rsidRDefault="00285032" w:rsidP="0028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032" w:rsidRDefault="00285032" w:rsidP="0028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таблице спецификации сведения группируются и суммируются по сортам и длинам в разрезе пород, а также суммируются итоговые значения по всем породам в разрезе длин:</w:t>
      </w:r>
    </w:p>
    <w:p w:rsidR="00285032" w:rsidRDefault="00285032" w:rsidP="00285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C5598E" wp14:editId="580966FD">
            <wp:extent cx="5559168" cy="5305425"/>
            <wp:effectExtent l="0" t="0" r="3810" b="0"/>
            <wp:docPr id="1554051733" name="Рисунок 155405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509" cy="530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032" w:rsidRDefault="00285032" w:rsidP="0028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спецификация может быть выгружена в формат</w:t>
      </w:r>
      <w:r w:rsidRPr="008C0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1C7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нажатия на кнопку «Экспорт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8C048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)»:</w:t>
      </w:r>
    </w:p>
    <w:p w:rsidR="00A3027E" w:rsidRPr="00334363" w:rsidRDefault="00285032" w:rsidP="002850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C0DFE8" wp14:editId="315ACBFB">
            <wp:extent cx="4784674" cy="27813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4764" cy="280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027E" w:rsidRPr="0033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63"/>
    <w:rsid w:val="00285032"/>
    <w:rsid w:val="003341A3"/>
    <w:rsid w:val="00334363"/>
    <w:rsid w:val="00511065"/>
    <w:rsid w:val="007B2261"/>
    <w:rsid w:val="00990426"/>
    <w:rsid w:val="00A3027E"/>
    <w:rsid w:val="00AD44DC"/>
    <w:rsid w:val="00D926A8"/>
    <w:rsid w:val="00D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B0DA"/>
  <w15:chartTrackingRefBased/>
  <w15:docId w15:val="{58A9D261-82CE-4027-9443-D802ABF0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63"/>
  </w:style>
  <w:style w:type="paragraph" w:styleId="3">
    <w:name w:val="heading 3"/>
    <w:basedOn w:val="a"/>
    <w:next w:val="a"/>
    <w:link w:val="30"/>
    <w:uiPriority w:val="9"/>
    <w:unhideWhenUsed/>
    <w:qFormat/>
    <w:rsid w:val="00334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3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Нистюк</dc:creator>
  <cp:keywords/>
  <dc:description/>
  <cp:lastModifiedBy>Александр Нистюк</cp:lastModifiedBy>
  <cp:revision>7</cp:revision>
  <dcterms:created xsi:type="dcterms:W3CDTF">2025-05-26T07:03:00Z</dcterms:created>
  <dcterms:modified xsi:type="dcterms:W3CDTF">2025-05-26T07:29:00Z</dcterms:modified>
</cp:coreProperties>
</file>