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29" w:rsidRPr="00EA4D29" w:rsidRDefault="00EA4D29" w:rsidP="00EA4D29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D29">
        <w:rPr>
          <w:rFonts w:ascii="Times New Roman" w:hAnsi="Times New Roman" w:cs="Times New Roman"/>
          <w:b/>
          <w:color w:val="auto"/>
          <w:sz w:val="28"/>
          <w:szCs w:val="28"/>
        </w:rPr>
        <w:tab/>
        <w:t>4.9. Администрирование. Работа с функционалом перевода сотрудника/пользователя</w:t>
      </w:r>
    </w:p>
    <w:p w:rsidR="00EA4D29" w:rsidRPr="00EA4D29" w:rsidRDefault="00EA4D29" w:rsidP="00EA4D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D29" w:rsidRPr="00EA4D29" w:rsidRDefault="00EA4D29" w:rsidP="00EA4D29">
      <w:pPr>
        <w:pStyle w:val="3"/>
        <w:rPr>
          <w:rFonts w:ascii="Times New Roman" w:hAnsi="Times New Roman" w:cs="Times New Roman"/>
          <w:b/>
          <w:sz w:val="28"/>
          <w:szCs w:val="28"/>
        </w:rPr>
      </w:pPr>
      <w:r w:rsidRPr="00EA4D29">
        <w:tab/>
      </w:r>
      <w:r w:rsidRPr="00EA4D29">
        <w:rPr>
          <w:rFonts w:ascii="Times New Roman" w:hAnsi="Times New Roman" w:cs="Times New Roman"/>
          <w:b/>
          <w:color w:val="auto"/>
          <w:sz w:val="28"/>
          <w:szCs w:val="28"/>
        </w:rPr>
        <w:t>4.9.1. Назначение</w:t>
      </w:r>
    </w:p>
    <w:p w:rsidR="00EA4D29" w:rsidRPr="00EA4D29" w:rsidRDefault="00EA4D29" w:rsidP="00EA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D29" w:rsidRPr="00EA4D29" w:rsidRDefault="00EA4D29" w:rsidP="00EA4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D29">
        <w:rPr>
          <w:rFonts w:ascii="Times New Roman" w:hAnsi="Times New Roman" w:cs="Times New Roman"/>
          <w:bCs/>
          <w:sz w:val="28"/>
          <w:szCs w:val="28"/>
        </w:rPr>
        <w:tab/>
        <w:t>Функционал предназначен для временного перевода сотрудника в другое структурное подразделение в пределах одной организации с возможностью для данного сотрудника под одной учетной записью вносить учетную информацию как для основного подразделения (там, где он числиться), так и для временного (куда временно переведен).</w:t>
      </w:r>
    </w:p>
    <w:p w:rsidR="00EA4D29" w:rsidRPr="00EA4D29" w:rsidRDefault="00EA4D29" w:rsidP="00EA4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D29">
        <w:rPr>
          <w:rFonts w:ascii="Times New Roman" w:hAnsi="Times New Roman" w:cs="Times New Roman"/>
          <w:bCs/>
          <w:sz w:val="28"/>
          <w:szCs w:val="28"/>
        </w:rPr>
        <w:tab/>
        <w:t>Временный перевод сотрудника в другое структурное подразделение в рамках данного функционала может осуществляться:</w:t>
      </w:r>
    </w:p>
    <w:p w:rsidR="00EA4D29" w:rsidRPr="00EA4D29" w:rsidRDefault="00EA4D29" w:rsidP="00EA4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D29">
        <w:rPr>
          <w:rFonts w:ascii="Times New Roman" w:hAnsi="Times New Roman" w:cs="Times New Roman"/>
          <w:bCs/>
          <w:sz w:val="28"/>
          <w:szCs w:val="28"/>
        </w:rPr>
        <w:tab/>
        <w:t>- при временном переводе сотрудника в новое структурное подразделение с изменением должности (прав доступа) или без изменения должности (прав доступа);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необходимости назначения ответственных сотрудников, направленных из другого подразделения, для учета древесины на лесосеках и складах.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Также функционал позволяет осуществлять временный перевод сотрудника из структурного подразделения в организацию уровнем выше с соответствующим изменением должности и прав доступа. Например, временный перевод из лесничества в лесхоз.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D29">
        <w:rPr>
          <w:rFonts w:ascii="Times New Roman" w:hAnsi="Times New Roman" w:cs="Times New Roman"/>
          <w:b/>
          <w:color w:val="auto"/>
          <w:sz w:val="28"/>
          <w:szCs w:val="28"/>
        </w:rPr>
        <w:tab/>
        <w:t>4.9.2. Доступ к выполнению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 доступен для пользователей организации с группой ролей «Администратор нижнего уровня» (Инженер по АСУП).</w:t>
      </w:r>
    </w:p>
    <w:p w:rsidR="00EA4D29" w:rsidRPr="00EA4D29" w:rsidRDefault="00EA4D29" w:rsidP="00EA4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D29" w:rsidRPr="00EA4D29" w:rsidRDefault="00EA4D29" w:rsidP="00EA4D29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D29">
        <w:rPr>
          <w:rFonts w:ascii="Times New Roman" w:hAnsi="Times New Roman" w:cs="Times New Roman"/>
          <w:b/>
          <w:color w:val="auto"/>
          <w:sz w:val="28"/>
          <w:szCs w:val="28"/>
        </w:rPr>
        <w:tab/>
        <w:t>4.9.3. Алгоритм работы с функционалом</w:t>
      </w:r>
    </w:p>
    <w:p w:rsidR="00EA4D29" w:rsidRPr="00EA4D29" w:rsidRDefault="00EA4D29" w:rsidP="00EA4D29">
      <w:pPr>
        <w:spacing w:after="0" w:line="240" w:lineRule="auto"/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Работа с функционалом осуществляется посредством модуля десктопного приложения «</w:t>
      </w:r>
      <w:r w:rsidRPr="00EA4D29">
        <w:rPr>
          <w:rFonts w:ascii="Times New Roman" w:hAnsi="Times New Roman" w:cs="Times New Roman"/>
          <w:sz w:val="28"/>
          <w:szCs w:val="28"/>
        </w:rPr>
        <w:t>Сотрудники»: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sz w:val="28"/>
          <w:szCs w:val="28"/>
        </w:rPr>
        <w:tab/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4D29">
        <w:rPr>
          <w:noProof/>
          <w:lang w:eastAsia="ru-RU"/>
        </w:rPr>
        <w:drawing>
          <wp:inline distT="0" distB="0" distL="0" distR="0" wp14:anchorId="7E1C45F2" wp14:editId="1DB449E1">
            <wp:extent cx="2493638" cy="1604513"/>
            <wp:effectExtent l="0" t="0" r="2540" b="0"/>
            <wp:docPr id="1589156277" name="Рисунок 1589156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6607" cy="16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При необходимости временного перевода сотрудника в другое подразделение (</w:t>
      </w:r>
      <w:r w:rsidRPr="00EA4D29">
        <w:rPr>
          <w:rFonts w:ascii="Times New Roman" w:hAnsi="Times New Roman" w:cs="Times New Roman"/>
          <w:bCs/>
          <w:sz w:val="28"/>
          <w:szCs w:val="28"/>
        </w:rPr>
        <w:t xml:space="preserve">с изменением должности или без изменения должности) в </w:t>
      </w:r>
      <w:r w:rsidRPr="00EA4D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модуле «Сотрудники» в параметрах выборки указать нужное юр. лицо и структурное подразделение и нажать на «Получить </w:t>
      </w:r>
      <w:r w:rsidRPr="00EA4D29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EA4D29">
        <w:rPr>
          <w:rFonts w:ascii="Times New Roman" w:hAnsi="Times New Roman" w:cs="Times New Roman"/>
          <w:bCs/>
          <w:sz w:val="28"/>
          <w:szCs w:val="28"/>
        </w:rPr>
        <w:t>7». Затем выбрать нужного сотрудника для осуществления по нему операции перевода:</w:t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883050C" wp14:editId="45655BB3">
            <wp:extent cx="4509900" cy="4048125"/>
            <wp:effectExtent l="0" t="0" r="5080" b="0"/>
            <wp:docPr id="1589156278" name="Рисунок 1589156278" descr="C:\Users\User\Desktop\Screenshot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398" cy="406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Далее после выбора сотрудника необходимо в левом верхнем углу функциональной панели нажать на значок «Временный перевод» «</w:t>
      </w:r>
      <w:r w:rsidRPr="00EA4D29">
        <w:rPr>
          <w:noProof/>
          <w:lang w:eastAsia="ru-RU"/>
        </w:rPr>
        <w:drawing>
          <wp:inline distT="0" distB="0" distL="0" distR="0" wp14:anchorId="5C7BC0A9" wp14:editId="129AFD0C">
            <wp:extent cx="276190" cy="257143"/>
            <wp:effectExtent l="0" t="0" r="0" b="0"/>
            <wp:docPr id="1589156279" name="Рисунок 1589156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после чего откроется соответствующее окно «Временный перевод» для проведения манипуляций с записью сотрудника:</w:t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5EEA6D2E" wp14:editId="626B63E9">
            <wp:extent cx="4438650" cy="3338833"/>
            <wp:effectExtent l="0" t="0" r="0" b="0"/>
            <wp:docPr id="1589156280" name="Рисунок 158915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3689" cy="334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В указанном окне присутствуют следующие параметры и настройки.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Параметры, отражающие ФИО сотрудника, которого планируется временно перевести в другое структурное подразделение (</w:t>
      </w:r>
      <w:r w:rsidRPr="00EA4D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редактируются!</w:t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Параметр «Организация/Подразделение» обязателен к заполнению. По умолчанию не заполнен. Реализован в виде выпадающего списка, в котором отображаются подразделения 4-го уровня (лесничества), относящиеся только к организации 3-го уровня пользователя (лесхоза):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CE4D88E" wp14:editId="0254A38B">
            <wp:extent cx="3754393" cy="2225616"/>
            <wp:effectExtent l="0" t="0" r="0" b="3810"/>
            <wp:docPr id="1589156281" name="Рисунок 158915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7116" cy="224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Алгоритм временного перевода сотрудника из одного структурного подразделения в другое.</w:t>
      </w: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 перевода сотрудника из структурного подразделения «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Тест_лесничество</w:t>
      </w:r>
      <w:proofErr w:type="spell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«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Тест_лесопункт</w:t>
      </w:r>
      <w:proofErr w:type="spell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выбрать в параметре «Организация/Подразделение» соответствующую запись «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Тест_лесопункт</w:t>
      </w:r>
      <w:proofErr w:type="spell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0412CAD1" wp14:editId="5FFB53B2">
            <wp:extent cx="4667250" cy="1594569"/>
            <wp:effectExtent l="0" t="0" r="0" b="5715"/>
            <wp:docPr id="1589156282" name="Рисунок 1589156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7" cy="159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параметре «Должность» указать текущую должность сотрудника при переводе: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7C6C519" wp14:editId="2F841AC9">
            <wp:extent cx="3849190" cy="129540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4932" cy="13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Если сотрудник относится в ЕГАИС к пользователю (имеет аккаунт с соответствующей группой ролей, логином и паролем), и необходимо изменить его должность, то после заполнения всех сведений в окне «Временный перевод» и нажатия кнопки «Сохранить» отобразится уведомление «Вы изменили должность сотрудника. Изменить группу ролей пользователя?»: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7A046E87" wp14:editId="17112542">
            <wp:extent cx="5940425" cy="4164965"/>
            <wp:effectExtent l="0" t="0" r="3175" b="6985"/>
            <wp:docPr id="1554051729" name="Рисунок 155405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Выбор «Да» переключит на окно смены групп ролей: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07CF2454" wp14:editId="30B16BB4">
            <wp:extent cx="5940425" cy="2092325"/>
            <wp:effectExtent l="0" t="0" r="3175" b="3175"/>
            <wp:docPr id="1554051730" name="Рисунок 155405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Выбор «Нет» - сохраняется временный перевод с указанными текущими параметрами сотрудника и пользователя без смены его группы ролей.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A4D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Например, в случае если меняют должность вальщика, для сотрудника, который не имеет в ЕГАИС соответствующего пользователя (аккаунта), то изменения сохраняться без сообщения.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Параметр «Основание для перевода» реализован в формате поля для ввода, (</w:t>
      </w:r>
      <w:r w:rsidRPr="00EA4D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обязателен к заполнению</w:t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Ограничение по количеству символов – 50, допустимы к вводу буквы, цифры, спец символы, в том числе дефис, № и т.д.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Параметр «Дата основания» реализован в формате календаря, а также цифрового ввода в формате 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</w:t>
      </w:r>
      <w:proofErr w:type="gram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хх.хххх</w:t>
      </w:r>
      <w:proofErr w:type="spellEnd"/>
      <w:proofErr w:type="gram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 примера, в параметр «Основание для перевода» ввести текст: «Приказ о временном переводе № 45», а в параметре «Дата основания» выбрать 11.03.2025:</w:t>
      </w: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217DB348" wp14:editId="6E53914B">
            <wp:extent cx="4904762" cy="2161905"/>
            <wp:effectExtent l="0" t="0" r="0" b="0"/>
            <wp:docPr id="1589156285" name="Рисунок 158915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Параметр «Дата перевода с» реализован в формате календаря, а также цифрового ввода в формате 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</w:t>
      </w:r>
      <w:proofErr w:type="gram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хх.хххх</w:t>
      </w:r>
      <w:proofErr w:type="spellEnd"/>
      <w:proofErr w:type="gram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Можно установить любую дату, но не ранее текущей с возможностью ее изменения только в большую сторону.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Параметр обязателен к заполнению. Ввиду возможности перевода на временную должность на срок менее одного дня, система фиксирует в том числе время перевода (время сохранения перевода пользователем фиксируется системой автоматически) и соответственно отображается в «Истории переводов» в столбце «Дата перевода с»: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16F9D6AC" wp14:editId="09AD31AB">
            <wp:extent cx="4577177" cy="2933700"/>
            <wp:effectExtent l="0" t="0" r="0" b="0"/>
            <wp:docPr id="1589156287" name="Рисунок 1589156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294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Для примера, в параметре «Дата перевода с» указать дату 11.03.2025:</w:t>
      </w:r>
    </w:p>
    <w:p w:rsidR="00EA4D29" w:rsidRPr="00EA4D29" w:rsidRDefault="00EA4D29" w:rsidP="00EA4D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45734E7" wp14:editId="30955C35">
            <wp:extent cx="4908550" cy="2449830"/>
            <wp:effectExtent l="0" t="0" r="6350" b="7620"/>
            <wp:docPr id="1589156286" name="Рисунок 1589156286" descr="C:\Users\User\Desktop\Screenshot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4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901" cy="24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Параметр «Дата перевода по» также реализован в формате календаря, а также цифрового ввода в формате </w:t>
      </w:r>
      <w:proofErr w:type="spell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</w:t>
      </w:r>
      <w:proofErr w:type="gramStart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хх.хххх</w:t>
      </w:r>
      <w:proofErr w:type="spellEnd"/>
      <w:proofErr w:type="gramEnd"/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Возможно ввести текущую дату или дату позднее даты в параметре «Дата перевода с».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Параметр обязателен к заполнению. Ввиду возможности перевода на временную должность на срок менее одного дня, система фиксирует в том числе время перевода (время сохранения перевода пользователем фиксируется системой автоматически) и соответственно отображается в «Истории переводов» в столбце «Дата перевода по»:</w:t>
      </w:r>
    </w:p>
    <w:p w:rsidR="00EA4D29" w:rsidRPr="00EA4D29" w:rsidRDefault="00EA4D29" w:rsidP="00EA4D2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6CFF325F" wp14:editId="153C4D8B">
            <wp:extent cx="4032369" cy="2571750"/>
            <wp:effectExtent l="0" t="0" r="6350" b="0"/>
            <wp:docPr id="1554051719" name="Рисунок 155405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305"/>
                    <a:stretch/>
                  </pic:blipFill>
                  <pic:spPr bwMode="auto">
                    <a:xfrm>
                      <a:off x="0" y="0"/>
                      <a:ext cx="4050069" cy="2583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Для примера, в параметре «Дата перевода с» указываем дату 13.03.2025:</w:t>
      </w:r>
    </w:p>
    <w:p w:rsidR="00EA4D29" w:rsidRPr="00EA4D29" w:rsidRDefault="00EA4D29" w:rsidP="00EA4D29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57777AE" wp14:editId="1337322B">
            <wp:extent cx="3316669" cy="1571625"/>
            <wp:effectExtent l="0" t="0" r="0" b="0"/>
            <wp:docPr id="1554051723" name="Рисунок 1554051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3206" cy="15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 xml:space="preserve">Информативный блок «История переводов» отражает информацию по истории переводов сотрудника на временное место работы. Содержит столбцы: «Должность» (временная должность), «Организация» (временная организация, куда перевели сотрудника), «Дата перевода с» (в том числе время перевода), «Дата перевода по» (в том числе с фиксацией времени перевода), «Кем переведен» (отражает информацию о том, кем осуществлялся перевод), «Основание для перевода». 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случае если в блоке отображается «Нет данных для отображения» - соответственно по указанному сотруднику ранее не осуществлялся временный перевод: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78C5AEF" wp14:editId="6E896F51">
            <wp:extent cx="4857750" cy="3376279"/>
            <wp:effectExtent l="0" t="0" r="0" b="0"/>
            <wp:docPr id="1554051722" name="Рисунок 155405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2024" cy="337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Далее после внесения всех параметров нажимать на кнопку «Сохранить и закрыть»: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2980773B" wp14:editId="406ACF33">
            <wp:extent cx="4536127" cy="3181350"/>
            <wp:effectExtent l="0" t="0" r="0" b="0"/>
            <wp:docPr id="1554051728" name="Рисунок 155405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6204" cy="320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Pr="00EA4D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Внимание!</w:t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временного перевода сотрудника редактирование информации по нему посредством основной команды функциональной панели запрещено:</w:t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5C9BBD47" wp14:editId="5DB94042">
            <wp:extent cx="1971429" cy="676190"/>
            <wp:effectExtent l="0" t="0" r="0" b="0"/>
            <wp:docPr id="1554051733" name="Рисунок 155405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26E2FA4C" wp14:editId="6CA8F2AC">
            <wp:extent cx="5940425" cy="5125720"/>
            <wp:effectExtent l="0" t="0" r="3175" b="0"/>
            <wp:docPr id="1554051732" name="Рисунок 155405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Внесение изменений в настройки по временно переведенному сотруднику возможны только по кнопке «Временный перевод» «</w:t>
      </w:r>
      <w:r w:rsidRPr="00EA4D29">
        <w:rPr>
          <w:noProof/>
          <w:lang w:eastAsia="ru-RU"/>
        </w:rPr>
        <w:drawing>
          <wp:inline distT="0" distB="0" distL="0" distR="0" wp14:anchorId="2872B21D" wp14:editId="5327BF4D">
            <wp:extent cx="276190" cy="257143"/>
            <wp:effectExtent l="0" t="0" r="0" b="0"/>
            <wp:docPr id="1554051735" name="Рисунок 155405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в части изменения параметров перевода (изменения должности, даты перевода, основание перевода):</w:t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36E2D2BA" wp14:editId="36BAF6AC">
            <wp:extent cx="5450018" cy="3676650"/>
            <wp:effectExtent l="0" t="0" r="0" b="0"/>
            <wp:docPr id="1554051734" name="Рисунок 155405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52125" cy="367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Кнопка «Вернуть на основное место работы» становиться активна после осуществления временного перевода сотрудника, при повторном открытии окна «Временного перевода»: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3D95FACD" wp14:editId="3DC36DE7">
            <wp:extent cx="5940425" cy="3059430"/>
            <wp:effectExtent l="0" t="0" r="3175" b="7620"/>
            <wp:docPr id="1554051736" name="Рисунок 155405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Кнопка «Вернуть на основное место работы» позволяет в один клик вернуть сотрудника на прежнее место работы с сохранением отчетности. 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нажатия на кнопку система выдает сообщение «Вернуть сотрудника на основное место работы?»: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0D5C122F" wp14:editId="203251B2">
            <wp:extent cx="3705225" cy="1189231"/>
            <wp:effectExtent l="0" t="0" r="0" b="0"/>
            <wp:docPr id="1554051737" name="Рисунок 155405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20610" cy="119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«Да» – система осуществляет перевод, окно «Временный перевод закрывается. Выбор «Нет» – уведомление закрывается, окно «Временный перевод» остается открыто. 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параметр «Дата перевода по» больше, чем текущая серверная дата, а пользователь подтверждает перевод сотрудника на основное место работы, система автоматически указывает в «Дата перевода по» - текущую серверную дату.</w:t>
      </w:r>
    </w:p>
    <w:p w:rsidR="00B2798E" w:rsidRDefault="00B2798E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7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был осуществлен временный перевод сотрудника в другое подразделение (организацию), переведенный сотрудник по данному подразделению (организации) будет отображаться во всех активных модулях в статусе «Действующий»: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574CB1E" wp14:editId="2CA1133E">
            <wp:extent cx="5543550" cy="2065128"/>
            <wp:effectExtent l="0" t="0" r="0" b="0"/>
            <wp:docPr id="1589156275" name="Рисунок 1589156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48371" cy="206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 для основного подразделения (организации) будет отображаться во всех активных модулях в статусе «Временно переведен», а также временно исключается для выбора во всех отчетных модулях на период перевода: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3A6C0718" wp14:editId="5D58E7D4">
            <wp:extent cx="4942034" cy="1885950"/>
            <wp:effectExtent l="0" t="0" r="0" b="0"/>
            <wp:docPr id="1554051738" name="Рисунок 155405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76575" cy="18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Отчетность по основному месту работы сотрудника сохраняется. После возвращения сотрудника на основное место работы запись о первоначальном сотруднике для основного подразделения (организации) вновь становится действующей и приобретает соответствующий статус «Действующий», а запись по сотруднику после временного перевода для подразделения (организации) куда переводили приобретает статус «Не активен»: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36C28E20" wp14:editId="60D340DB">
            <wp:extent cx="5940425" cy="2276475"/>
            <wp:effectExtent l="0" t="0" r="3175" b="9525"/>
            <wp:docPr id="1554051739" name="Рисунок 155405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D4369" w:rsidRPr="00BD4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временного перевода сотрудника (с соответствующими правами на учет древесины) в модуле «Разрешительный документ» можно осуществлять добавление его во вкладке «Сотрудники лесосек». Переведенный сотрудник отобразиться в соответствующем списке сотрудников и может быть добавлен:</w:t>
      </w:r>
      <w:bookmarkStart w:id="0" w:name="_GoBack"/>
      <w:bookmarkEnd w:id="0"/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236C0C98" wp14:editId="032BE070">
            <wp:extent cx="5940425" cy="1250950"/>
            <wp:effectExtent l="0" t="0" r="3175" b="6350"/>
            <wp:docPr id="1589156283" name="Рисунок 15891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Переведенный сотрудник отображается при назначении ответственных на складе и также может быть добавлен:</w:t>
      </w:r>
    </w:p>
    <w:p w:rsidR="00EA4D29" w:rsidRPr="00EA4D29" w:rsidRDefault="00EA4D29" w:rsidP="00EA4D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noProof/>
          <w:lang w:eastAsia="ru-RU"/>
        </w:rPr>
        <w:drawing>
          <wp:inline distT="0" distB="0" distL="0" distR="0" wp14:anchorId="454DEB86" wp14:editId="59514E6B">
            <wp:extent cx="5926986" cy="4200525"/>
            <wp:effectExtent l="0" t="0" r="0" b="0"/>
            <wp:docPr id="1554051731" name="Рисунок 155405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90" cy="42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был осуществлен временный перевод сотрудника в другую организацию, и возврат на основное место работы не был осуществлен вручную с помощью кнопки «Вернуть на основное место работы», система возвращает сотрудника на основное место работы автоматически согласно дате, указанной в поле «Дата перевода по» в 00.00 следующего за указанной датой дня.</w:t>
      </w:r>
    </w:p>
    <w:p w:rsidR="00EA4D29" w:rsidRPr="00EA4D29" w:rsidRDefault="00EA4D29" w:rsidP="00EA4D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D29" w:rsidRPr="00EA4D29" w:rsidRDefault="00EA4D29" w:rsidP="00EA4D29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4D29">
        <w:rPr>
          <w:rFonts w:ascii="Times New Roman" w:hAnsi="Times New Roman" w:cs="Times New Roman"/>
          <w:b/>
          <w:color w:val="auto"/>
          <w:sz w:val="28"/>
          <w:szCs w:val="28"/>
        </w:rPr>
        <w:tab/>
        <w:t>4.9.4. Дополнительные контроли</w:t>
      </w:r>
    </w:p>
    <w:p w:rsidR="00EA4D29" w:rsidRPr="00EA4D29" w:rsidRDefault="00EA4D29" w:rsidP="00EA4D29"/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 рамках реализации данного функционала доработаны дополнительные контроли: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в случае первого создания пользователя и привязки к нему недавно созданного сотрудника, администратору нижнего уровня можно будет удалить ошибочно созданную запись пользователя;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в случае первого создания пользователя и ошибочной привязки к нему недавно созданного сотрудника, администратор нижнего уровня может привязать к учетной записи пользователя другого сотрудника в случае отсутствия по нему учетных данных или при отсутствии у него связей с разрешительными документами и справочниками;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случае первого создания пользователя и привязки к нему недавно созданного сотрудника, администратор нижнего уровня не может удалить </w:t>
      </w: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ошибочно созданную запись пользователя в случае внесения по нему учетных данных или при наличии у него связей с разрешительными документами и справочниками;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администратор нижнего уровня не может удалить ранее созданную запись пользователя в случае внесения по нему учетных данных или при наличии у него связей с разрешительными документами и справочниками;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администратор нижнего уровня не может привязать к учетной записи пользователя другого сотрудника в случае внесения по аккаунту пользователя учетных данных или при наличии у него связей с разрешительными документами и справочниками;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создании нового пользователя в доступных организациях автоматически добавляется организация привязанного к нему сотрудника и его подчиненные структурные подразделения;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настройках пользователя реализован запрет на добавления дополнительных доступных организаций и подразделений, отличных от существующей основной организации (подразделения) сотрудника;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настройках пользователя реализован запрет на удаление доступной основной организации привязанного к пользователю сотрудника;</w:t>
      </w:r>
    </w:p>
    <w:p w:rsidR="00EA4D29" w:rsidRPr="00EA4D29" w:rsidRDefault="00EA4D29" w:rsidP="00EA4D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указании даты увольнения сотрудника система автоматически указывает аналогичную дату в поле «Дата блокировки» для соответствующего пользователя.</w:t>
      </w:r>
    </w:p>
    <w:p w:rsidR="00A3027E" w:rsidRDefault="00A3027E"/>
    <w:p w:rsidR="0094030A" w:rsidRPr="000611FC" w:rsidRDefault="0094030A" w:rsidP="0094030A">
      <w:pPr>
        <w:pStyle w:val="2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1" w:name="_Toc177646871"/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0611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Pr="000611FC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Увольнение и перевод сотрудника:</w:t>
      </w:r>
      <w:bookmarkEnd w:id="1"/>
    </w:p>
    <w:p w:rsidR="0094030A" w:rsidRPr="000611FC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30A" w:rsidRPr="000611FC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 xml:space="preserve">Для увольнения сотрудника в ЕГАИС, администратору ЕГАИС организации необходимо открыть модуль-справочник «Сотрудники», в поиске найти необходимого специалиста, нажать «Редактировать». Далее в строке «Дата увольнения» установить соответствующую дату. После чего «Сохранить и закрыть». </w:t>
      </w:r>
    </w:p>
    <w:p w:rsidR="0094030A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B34">
        <w:rPr>
          <w:rFonts w:ascii="Times New Roman" w:hAnsi="Times New Roman" w:cs="Times New Roman"/>
          <w:sz w:val="28"/>
          <w:szCs w:val="28"/>
          <w:highlight w:val="green"/>
        </w:rPr>
        <w:t>Если уволенный сотрудник также является пользователем ЕГАИС, аккаунт соответствующего пользователя автоматически заблокируется системой.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30A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  <w:t>П</w:t>
      </w:r>
      <w:r w:rsidRPr="00C63258"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  <w:t>ри указании даты увольнения сотрудника система автоматически указывает аналогичную дату в поле «Дата блокировки» для соответствующего пользователя.</w:t>
      </w:r>
    </w:p>
    <w:p w:rsidR="0094030A" w:rsidRPr="000611FC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258">
        <w:rPr>
          <w:rFonts w:ascii="Times New Roman" w:hAnsi="Times New Roman" w:cs="Times New Roman"/>
          <w:sz w:val="28"/>
          <w:szCs w:val="28"/>
          <w:highlight w:val="green"/>
        </w:rPr>
        <w:t>Уволенный и соответственно заблокированный пользователь не сможет больше пользоваться системой</w:t>
      </w:r>
      <w:r w:rsidRPr="000611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30A" w:rsidRPr="000611FC" w:rsidRDefault="0094030A" w:rsidP="00940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 xml:space="preserve">После блокирования сотрудника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11FC">
        <w:rPr>
          <w:rFonts w:ascii="Times New Roman" w:hAnsi="Times New Roman" w:cs="Times New Roman"/>
          <w:sz w:val="28"/>
          <w:szCs w:val="28"/>
        </w:rPr>
        <w:t xml:space="preserve"> пользователя все сведения по нему присутствует в базе данных ЕГАИС, в </w:t>
      </w:r>
      <w:proofErr w:type="spellStart"/>
      <w:r w:rsidRPr="000611F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611FC">
        <w:rPr>
          <w:rFonts w:ascii="Times New Roman" w:hAnsi="Times New Roman" w:cs="Times New Roman"/>
          <w:sz w:val="28"/>
          <w:szCs w:val="28"/>
        </w:rPr>
        <w:t xml:space="preserve">. и по отчетам. </w:t>
      </w:r>
    </w:p>
    <w:p w:rsidR="0094030A" w:rsidRDefault="0094030A" w:rsidP="0094030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временного 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>перевода сотрудника организации (подразделения) на иную должность либо в иное подразделение, необходимо руководствоваться п. 4.9. настоящего руководства.</w:t>
      </w:r>
    </w:p>
    <w:p w:rsidR="0094030A" w:rsidRPr="00611479" w:rsidRDefault="0094030A" w:rsidP="0094030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В случае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постоянного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перевода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4F5" w:rsidRPr="00A354F5">
        <w:rPr>
          <w:rFonts w:ascii="Times New Roman" w:eastAsia="Times New Roman" w:hAnsi="Times New Roman" w:cs="Times New Roman"/>
          <w:sz w:val="28"/>
          <w:szCs w:val="28"/>
          <w:highlight w:val="green"/>
        </w:rPr>
        <w:t>необходимо</w:t>
      </w:r>
      <w:r w:rsidR="00A35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479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осуществить в ЕГАИС увольнение действующего сотрудника организации (подразделения) с последующей блокировкой пользователя (если пользователь имеется для данного сотрудника), затем для данного сотрудника произвести создание в соответствующих справочниках ЕГАИС нового сотрудника и пользователя для новой организации (подразделения) по механизмам, описанным выше </w:t>
      </w:r>
      <w:r w:rsidRPr="0061147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с присвоением нового логина и пароля. </w:t>
      </w:r>
    </w:p>
    <w:p w:rsidR="0094030A" w:rsidRPr="000611FC" w:rsidRDefault="0094030A" w:rsidP="0094030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611FC">
        <w:rPr>
          <w:rFonts w:ascii="Times New Roman" w:eastAsia="Times New Roman" w:hAnsi="Times New Roman" w:cs="Times New Roman"/>
          <w:bCs/>
          <w:sz w:val="28"/>
          <w:szCs w:val="28"/>
        </w:rPr>
        <w:t>Удаление пользователей из базы данных ЕГАИС</w:t>
      </w:r>
      <w:r w:rsidRPr="000611FC">
        <w:rPr>
          <w:rFonts w:ascii="Times New Roman" w:eastAsia="Times New Roman" w:hAnsi="Times New Roman" w:cs="Times New Roman"/>
          <w:sz w:val="28"/>
          <w:szCs w:val="28"/>
        </w:rPr>
        <w:t>, ранее занесенных в систему не производится.  </w:t>
      </w:r>
    </w:p>
    <w:p w:rsidR="00BB160D" w:rsidRDefault="00BB160D" w:rsidP="00BB160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1FC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Запрещено</w:t>
      </w:r>
      <w:r w:rsidRPr="0006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1FC">
        <w:rPr>
          <w:rFonts w:ascii="Times New Roman" w:eastAsia="Times New Roman" w:hAnsi="Times New Roman" w:cs="Times New Roman"/>
          <w:b/>
          <w:sz w:val="28"/>
          <w:szCs w:val="28"/>
        </w:rPr>
        <w:t>редактировать существующего сотрудника и/или пользователя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полностью </w:t>
      </w:r>
      <w:r w:rsidRPr="000611FC">
        <w:rPr>
          <w:rFonts w:ascii="Times New Roman" w:eastAsia="Times New Roman" w:hAnsi="Times New Roman" w:cs="Times New Roman"/>
          <w:b/>
          <w:sz w:val="28"/>
          <w:szCs w:val="28"/>
        </w:rPr>
        <w:t xml:space="preserve">менять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 организацию (</w:t>
      </w:r>
      <w:r w:rsidRPr="000611FC">
        <w:rPr>
          <w:rFonts w:ascii="Times New Roman" w:eastAsia="Times New Roman" w:hAnsi="Times New Roman" w:cs="Times New Roman"/>
          <w:b/>
          <w:sz w:val="28"/>
          <w:szCs w:val="28"/>
        </w:rPr>
        <w:t>подразделение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0611FC">
        <w:rPr>
          <w:rFonts w:ascii="Times New Roman" w:eastAsia="Times New Roman" w:hAnsi="Times New Roman" w:cs="Times New Roman"/>
          <w:b/>
          <w:sz w:val="28"/>
          <w:szCs w:val="28"/>
        </w:rPr>
        <w:t>, должность, ФИО и т.п.). В таком случае возможно некорректное отображении отчетных сведений, сформированных по внесенных пользователем учетным данным.</w:t>
      </w:r>
    </w:p>
    <w:p w:rsidR="00BB160D" w:rsidRPr="00481B14" w:rsidRDefault="00BB160D" w:rsidP="00BB160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внедрения функционала, отраженн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ого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 п. 4.9 настоящего руководства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,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временного 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перевода сотрудника </w:t>
      </w:r>
      <w:r w:rsidRPr="00481B14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не рекомендуется 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>блокировать действующих сотрудников и соответствующих им пользователей (либо без блокировки) с последующим созданием новых сотрудников и пользователей в подразделениях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(т.е. пользоваться устаревшим механизмом)</w:t>
      </w:r>
      <w:r w:rsidRPr="00481B14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94030A" w:rsidRDefault="0094030A"/>
    <w:sectPr w:rsidR="0094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29"/>
    <w:rsid w:val="002834A1"/>
    <w:rsid w:val="00511065"/>
    <w:rsid w:val="0094030A"/>
    <w:rsid w:val="00A3027E"/>
    <w:rsid w:val="00A354F5"/>
    <w:rsid w:val="00B2798E"/>
    <w:rsid w:val="00BB160D"/>
    <w:rsid w:val="00BD4369"/>
    <w:rsid w:val="00D926A8"/>
    <w:rsid w:val="00DE5FD0"/>
    <w:rsid w:val="00E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FEF7-3D9D-4477-863D-FFB1031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4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4D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D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4D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2025-04-17T06:40:00Z</dcterms:created>
  <dcterms:modified xsi:type="dcterms:W3CDTF">2025-04-17T08:55:00Z</dcterms:modified>
</cp:coreProperties>
</file>